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83EE4" w:rsidRPr="008C25F5" w:rsidTr="00715DA9">
        <w:trPr>
          <w:trHeight w:val="510"/>
        </w:trPr>
        <w:tc>
          <w:tcPr>
            <w:tcW w:w="3449" w:type="dxa"/>
            <w:shd w:val="clear" w:color="auto" w:fill="auto"/>
            <w:vAlign w:val="center"/>
          </w:tcPr>
          <w:p w:rsidR="008C25F5" w:rsidRPr="00715DA9" w:rsidRDefault="008C25F5" w:rsidP="00715DA9">
            <w:pPr>
              <w:jc w:val="center"/>
              <w:rPr>
                <w:b/>
                <w:sz w:val="28"/>
              </w:rPr>
            </w:pPr>
            <w:r w:rsidRPr="00715DA9">
              <w:rPr>
                <w:b/>
                <w:sz w:val="28"/>
              </w:rPr>
              <w:t>Stoffgemisch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8C25F5" w:rsidRPr="00715DA9" w:rsidRDefault="008C25F5" w:rsidP="00715DA9">
            <w:pPr>
              <w:jc w:val="center"/>
              <w:rPr>
                <w:b/>
                <w:sz w:val="28"/>
              </w:rPr>
            </w:pPr>
            <w:r w:rsidRPr="00715DA9">
              <w:rPr>
                <w:b/>
                <w:sz w:val="28"/>
              </w:rPr>
              <w:t>Lösung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8C25F5" w:rsidRPr="00715DA9" w:rsidRDefault="008C25F5" w:rsidP="00715DA9">
            <w:pPr>
              <w:jc w:val="center"/>
              <w:rPr>
                <w:b/>
                <w:sz w:val="28"/>
              </w:rPr>
            </w:pPr>
            <w:r w:rsidRPr="00715DA9">
              <w:rPr>
                <w:b/>
                <w:sz w:val="28"/>
              </w:rPr>
              <w:t>Reinstoff</w:t>
            </w:r>
          </w:p>
        </w:tc>
      </w:tr>
      <w:tr w:rsidR="00183EE4" w:rsidTr="00715DA9">
        <w:trPr>
          <w:trHeight w:val="3005"/>
        </w:trPr>
        <w:tc>
          <w:tcPr>
            <w:tcW w:w="3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5F5" w:rsidRPr="00715DA9" w:rsidRDefault="008C25F5" w:rsidP="00715DA9">
            <w:pPr>
              <w:numPr>
                <w:ilvl w:val="0"/>
                <w:numId w:val="1"/>
              </w:numPr>
              <w:rPr>
                <w:sz w:val="28"/>
              </w:rPr>
            </w:pPr>
            <w:r w:rsidRPr="00715DA9">
              <w:rPr>
                <w:sz w:val="28"/>
              </w:rPr>
              <w:t>heterogen</w:t>
            </w:r>
          </w:p>
          <w:p w:rsidR="008C25F5" w:rsidRPr="00715DA9" w:rsidRDefault="008C25F5" w:rsidP="00715DA9">
            <w:pPr>
              <w:numPr>
                <w:ilvl w:val="0"/>
                <w:numId w:val="1"/>
              </w:numPr>
              <w:rPr>
                <w:sz w:val="28"/>
              </w:rPr>
            </w:pPr>
            <w:r w:rsidRPr="00715DA9">
              <w:rPr>
                <w:sz w:val="28"/>
              </w:rPr>
              <w:t>homogen</w:t>
            </w:r>
          </w:p>
          <w:p w:rsidR="008C25F5" w:rsidRPr="00715DA9" w:rsidRDefault="008C25F5" w:rsidP="00715DA9">
            <w:pPr>
              <w:numPr>
                <w:ilvl w:val="0"/>
                <w:numId w:val="1"/>
              </w:numPr>
              <w:rPr>
                <w:sz w:val="28"/>
              </w:rPr>
            </w:pPr>
            <w:r w:rsidRPr="00715DA9">
              <w:rPr>
                <w:sz w:val="28"/>
              </w:rPr>
              <w:t>Gemisch</w:t>
            </w:r>
          </w:p>
        </w:tc>
        <w:tc>
          <w:tcPr>
            <w:tcW w:w="3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5F5" w:rsidRPr="00715DA9" w:rsidRDefault="008C25F5" w:rsidP="00715DA9">
            <w:pPr>
              <w:numPr>
                <w:ilvl w:val="0"/>
                <w:numId w:val="1"/>
              </w:numPr>
              <w:rPr>
                <w:sz w:val="28"/>
              </w:rPr>
            </w:pPr>
            <w:r w:rsidRPr="00715DA9">
              <w:rPr>
                <w:sz w:val="28"/>
              </w:rPr>
              <w:t>Salzwasser</w:t>
            </w:r>
          </w:p>
          <w:p w:rsidR="008C25F5" w:rsidRPr="00715DA9" w:rsidRDefault="008C25F5" w:rsidP="00715DA9">
            <w:pPr>
              <w:numPr>
                <w:ilvl w:val="0"/>
                <w:numId w:val="1"/>
              </w:numPr>
              <w:rPr>
                <w:sz w:val="28"/>
              </w:rPr>
            </w:pPr>
            <w:r w:rsidRPr="00715DA9">
              <w:rPr>
                <w:sz w:val="28"/>
              </w:rPr>
              <w:t>Wasser</w:t>
            </w:r>
          </w:p>
          <w:p w:rsidR="008C25F5" w:rsidRPr="00715DA9" w:rsidRDefault="008C25F5" w:rsidP="00715DA9">
            <w:pPr>
              <w:numPr>
                <w:ilvl w:val="0"/>
                <w:numId w:val="1"/>
              </w:numPr>
              <w:rPr>
                <w:sz w:val="28"/>
              </w:rPr>
            </w:pPr>
            <w:r w:rsidRPr="00715DA9">
              <w:rPr>
                <w:sz w:val="28"/>
              </w:rPr>
              <w:t>Lösen / Auflösen</w:t>
            </w:r>
          </w:p>
        </w:tc>
        <w:tc>
          <w:tcPr>
            <w:tcW w:w="3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5F5" w:rsidRPr="00715DA9" w:rsidRDefault="008C25F5" w:rsidP="00715DA9">
            <w:pPr>
              <w:numPr>
                <w:ilvl w:val="0"/>
                <w:numId w:val="1"/>
              </w:numPr>
              <w:rPr>
                <w:sz w:val="28"/>
              </w:rPr>
            </w:pPr>
            <w:r w:rsidRPr="00715DA9">
              <w:rPr>
                <w:sz w:val="28"/>
              </w:rPr>
              <w:t>Stoffgemisch</w:t>
            </w:r>
          </w:p>
          <w:p w:rsidR="008C25F5" w:rsidRPr="00715DA9" w:rsidRDefault="008C25F5" w:rsidP="00715DA9">
            <w:pPr>
              <w:numPr>
                <w:ilvl w:val="0"/>
                <w:numId w:val="1"/>
              </w:numPr>
              <w:rPr>
                <w:sz w:val="28"/>
              </w:rPr>
            </w:pPr>
            <w:r w:rsidRPr="00715DA9">
              <w:rPr>
                <w:sz w:val="28"/>
              </w:rPr>
              <w:t>Wasser</w:t>
            </w:r>
          </w:p>
          <w:p w:rsidR="008C25F5" w:rsidRPr="00715DA9" w:rsidRDefault="008C25F5" w:rsidP="00715DA9">
            <w:pPr>
              <w:numPr>
                <w:ilvl w:val="0"/>
                <w:numId w:val="1"/>
              </w:numPr>
              <w:rPr>
                <w:sz w:val="28"/>
              </w:rPr>
            </w:pPr>
            <w:r w:rsidRPr="00715DA9">
              <w:rPr>
                <w:sz w:val="28"/>
              </w:rPr>
              <w:t>Zucker</w:t>
            </w:r>
          </w:p>
          <w:p w:rsidR="008C25F5" w:rsidRPr="00715DA9" w:rsidRDefault="008C25F5" w:rsidP="00715DA9">
            <w:pPr>
              <w:numPr>
                <w:ilvl w:val="0"/>
                <w:numId w:val="1"/>
              </w:numPr>
              <w:rPr>
                <w:sz w:val="28"/>
              </w:rPr>
            </w:pPr>
            <w:r w:rsidRPr="00715DA9">
              <w:rPr>
                <w:sz w:val="28"/>
              </w:rPr>
              <w:t>Eisen</w:t>
            </w:r>
          </w:p>
        </w:tc>
        <w:bookmarkStart w:id="0" w:name="_GoBack"/>
        <w:bookmarkEnd w:id="0"/>
      </w:tr>
      <w:tr w:rsidR="00183EE4" w:rsidRPr="008C25F5" w:rsidTr="00715DA9">
        <w:tblPrEx>
          <w:tblBorders>
            <w:insideH w:val="single" w:sz="4" w:space="0" w:color="auto"/>
          </w:tblBorders>
        </w:tblPrEx>
        <w:trPr>
          <w:trHeight w:val="510"/>
        </w:trPr>
        <w:tc>
          <w:tcPr>
            <w:tcW w:w="3449" w:type="dxa"/>
            <w:tcBorders>
              <w:bottom w:val="nil"/>
            </w:tcBorders>
            <w:shd w:val="clear" w:color="auto" w:fill="auto"/>
            <w:vAlign w:val="center"/>
          </w:tcPr>
          <w:p w:rsidR="008C25F5" w:rsidRPr="00715DA9" w:rsidRDefault="008C25F5" w:rsidP="00715DA9">
            <w:pPr>
              <w:jc w:val="center"/>
              <w:rPr>
                <w:b/>
                <w:sz w:val="28"/>
              </w:rPr>
            </w:pPr>
            <w:r w:rsidRPr="00715DA9">
              <w:rPr>
                <w:b/>
                <w:sz w:val="28"/>
              </w:rPr>
              <w:t>Gemenge</w:t>
            </w:r>
          </w:p>
        </w:tc>
        <w:tc>
          <w:tcPr>
            <w:tcW w:w="3449" w:type="dxa"/>
            <w:tcBorders>
              <w:bottom w:val="nil"/>
            </w:tcBorders>
            <w:shd w:val="clear" w:color="auto" w:fill="auto"/>
            <w:vAlign w:val="center"/>
          </w:tcPr>
          <w:p w:rsidR="008C25F5" w:rsidRPr="00715DA9" w:rsidRDefault="008C25F5" w:rsidP="00715DA9">
            <w:pPr>
              <w:jc w:val="center"/>
              <w:rPr>
                <w:b/>
                <w:sz w:val="28"/>
              </w:rPr>
            </w:pPr>
            <w:r w:rsidRPr="00715DA9">
              <w:rPr>
                <w:b/>
                <w:sz w:val="28"/>
              </w:rPr>
              <w:t>heterogen</w:t>
            </w:r>
          </w:p>
        </w:tc>
        <w:tc>
          <w:tcPr>
            <w:tcW w:w="3450" w:type="dxa"/>
            <w:tcBorders>
              <w:bottom w:val="nil"/>
            </w:tcBorders>
            <w:shd w:val="clear" w:color="auto" w:fill="auto"/>
            <w:vAlign w:val="center"/>
          </w:tcPr>
          <w:p w:rsidR="008C25F5" w:rsidRPr="00715DA9" w:rsidRDefault="008C25F5" w:rsidP="00715DA9">
            <w:pPr>
              <w:jc w:val="center"/>
              <w:rPr>
                <w:b/>
                <w:sz w:val="28"/>
              </w:rPr>
            </w:pPr>
            <w:r w:rsidRPr="00715DA9">
              <w:rPr>
                <w:b/>
                <w:sz w:val="28"/>
              </w:rPr>
              <w:t>homogen</w:t>
            </w:r>
          </w:p>
        </w:tc>
      </w:tr>
      <w:tr w:rsidR="00183EE4" w:rsidTr="00715DA9">
        <w:tblPrEx>
          <w:tblBorders>
            <w:insideH w:val="single" w:sz="4" w:space="0" w:color="auto"/>
          </w:tblBorders>
        </w:tblPrEx>
        <w:trPr>
          <w:trHeight w:val="3005"/>
        </w:trPr>
        <w:tc>
          <w:tcPr>
            <w:tcW w:w="344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25F5" w:rsidRPr="00715DA9" w:rsidRDefault="008C25F5" w:rsidP="00715DA9">
            <w:pPr>
              <w:numPr>
                <w:ilvl w:val="0"/>
                <w:numId w:val="1"/>
              </w:numPr>
              <w:rPr>
                <w:sz w:val="28"/>
              </w:rPr>
            </w:pPr>
            <w:r w:rsidRPr="00715DA9">
              <w:rPr>
                <w:sz w:val="28"/>
              </w:rPr>
              <w:t>heterogen</w:t>
            </w:r>
          </w:p>
          <w:p w:rsidR="008C25F5" w:rsidRPr="00715DA9" w:rsidRDefault="008C25F5" w:rsidP="00715DA9">
            <w:pPr>
              <w:numPr>
                <w:ilvl w:val="0"/>
                <w:numId w:val="1"/>
              </w:numPr>
              <w:rPr>
                <w:sz w:val="28"/>
              </w:rPr>
            </w:pPr>
            <w:r w:rsidRPr="00715DA9">
              <w:rPr>
                <w:sz w:val="28"/>
              </w:rPr>
              <w:t>fest-fest</w:t>
            </w:r>
          </w:p>
        </w:tc>
        <w:tc>
          <w:tcPr>
            <w:tcW w:w="344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25F5" w:rsidRPr="00715DA9" w:rsidRDefault="008C25F5" w:rsidP="00715DA9">
            <w:pPr>
              <w:numPr>
                <w:ilvl w:val="0"/>
                <w:numId w:val="1"/>
              </w:numPr>
              <w:rPr>
                <w:sz w:val="28"/>
              </w:rPr>
            </w:pPr>
            <w:r w:rsidRPr="00715DA9">
              <w:rPr>
                <w:sz w:val="28"/>
              </w:rPr>
              <w:t>homogen</w:t>
            </w:r>
          </w:p>
          <w:p w:rsidR="008C25F5" w:rsidRPr="00715DA9" w:rsidRDefault="008C25F5" w:rsidP="00715DA9">
            <w:pPr>
              <w:numPr>
                <w:ilvl w:val="0"/>
                <w:numId w:val="1"/>
              </w:numPr>
              <w:rPr>
                <w:sz w:val="28"/>
              </w:rPr>
            </w:pPr>
            <w:r w:rsidRPr="00715DA9">
              <w:rPr>
                <w:sz w:val="28"/>
              </w:rPr>
              <w:t>Stoffgemisch</w:t>
            </w:r>
          </w:p>
          <w:p w:rsidR="008C25F5" w:rsidRPr="00715DA9" w:rsidRDefault="008C25F5" w:rsidP="00715DA9">
            <w:pPr>
              <w:numPr>
                <w:ilvl w:val="0"/>
                <w:numId w:val="1"/>
              </w:numPr>
              <w:rPr>
                <w:sz w:val="28"/>
              </w:rPr>
            </w:pPr>
            <w:r w:rsidRPr="00715DA9">
              <w:rPr>
                <w:sz w:val="28"/>
              </w:rPr>
              <w:t>Gemenge</w:t>
            </w:r>
          </w:p>
          <w:p w:rsidR="008C25F5" w:rsidRPr="00715DA9" w:rsidRDefault="008C25F5" w:rsidP="00715DA9">
            <w:pPr>
              <w:numPr>
                <w:ilvl w:val="0"/>
                <w:numId w:val="1"/>
              </w:numPr>
              <w:rPr>
                <w:sz w:val="28"/>
              </w:rPr>
            </w:pPr>
            <w:r w:rsidRPr="00715DA9">
              <w:rPr>
                <w:sz w:val="28"/>
              </w:rPr>
              <w:t>verschieden</w:t>
            </w:r>
          </w:p>
        </w:tc>
        <w:tc>
          <w:tcPr>
            <w:tcW w:w="34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25F5" w:rsidRPr="00715DA9" w:rsidRDefault="008C25F5" w:rsidP="00715DA9">
            <w:pPr>
              <w:numPr>
                <w:ilvl w:val="0"/>
                <w:numId w:val="1"/>
              </w:numPr>
              <w:rPr>
                <w:sz w:val="28"/>
              </w:rPr>
            </w:pPr>
            <w:r w:rsidRPr="00715DA9">
              <w:rPr>
                <w:sz w:val="28"/>
              </w:rPr>
              <w:t>heterogen</w:t>
            </w:r>
          </w:p>
          <w:p w:rsidR="008C25F5" w:rsidRPr="00715DA9" w:rsidRDefault="008C25F5" w:rsidP="00715DA9">
            <w:pPr>
              <w:numPr>
                <w:ilvl w:val="0"/>
                <w:numId w:val="1"/>
              </w:numPr>
              <w:rPr>
                <w:sz w:val="28"/>
              </w:rPr>
            </w:pPr>
            <w:r w:rsidRPr="00715DA9">
              <w:rPr>
                <w:sz w:val="28"/>
              </w:rPr>
              <w:t>Stoffgemisch</w:t>
            </w:r>
          </w:p>
          <w:p w:rsidR="008C25F5" w:rsidRPr="00715DA9" w:rsidRDefault="008C25F5" w:rsidP="00715DA9">
            <w:pPr>
              <w:numPr>
                <w:ilvl w:val="0"/>
                <w:numId w:val="1"/>
              </w:numPr>
              <w:rPr>
                <w:sz w:val="28"/>
              </w:rPr>
            </w:pPr>
            <w:r w:rsidRPr="00715DA9">
              <w:rPr>
                <w:sz w:val="28"/>
              </w:rPr>
              <w:t>gleich</w:t>
            </w:r>
          </w:p>
          <w:p w:rsidR="008C25F5" w:rsidRPr="00715DA9" w:rsidRDefault="008C25F5" w:rsidP="00715DA9">
            <w:pPr>
              <w:numPr>
                <w:ilvl w:val="0"/>
                <w:numId w:val="1"/>
              </w:numPr>
              <w:rPr>
                <w:sz w:val="28"/>
              </w:rPr>
            </w:pPr>
            <w:r w:rsidRPr="00715DA9">
              <w:rPr>
                <w:sz w:val="28"/>
              </w:rPr>
              <w:t>einheitlich</w:t>
            </w:r>
          </w:p>
        </w:tc>
      </w:tr>
      <w:tr w:rsidR="00183EE4" w:rsidRPr="008C25F5" w:rsidTr="00715DA9">
        <w:tblPrEx>
          <w:tblBorders>
            <w:insideH w:val="single" w:sz="4" w:space="0" w:color="auto"/>
          </w:tblBorders>
        </w:tblPrEx>
        <w:trPr>
          <w:trHeight w:val="510"/>
        </w:trPr>
        <w:tc>
          <w:tcPr>
            <w:tcW w:w="3449" w:type="dxa"/>
            <w:tcBorders>
              <w:bottom w:val="nil"/>
            </w:tcBorders>
            <w:shd w:val="clear" w:color="auto" w:fill="auto"/>
            <w:vAlign w:val="center"/>
          </w:tcPr>
          <w:p w:rsidR="008C25F5" w:rsidRPr="00715DA9" w:rsidRDefault="008C25F5" w:rsidP="00715DA9">
            <w:pPr>
              <w:jc w:val="center"/>
              <w:rPr>
                <w:b/>
                <w:sz w:val="28"/>
              </w:rPr>
            </w:pPr>
            <w:r w:rsidRPr="00715DA9">
              <w:rPr>
                <w:b/>
                <w:sz w:val="28"/>
              </w:rPr>
              <w:t>Rauch</w:t>
            </w:r>
          </w:p>
        </w:tc>
        <w:tc>
          <w:tcPr>
            <w:tcW w:w="3449" w:type="dxa"/>
            <w:tcBorders>
              <w:bottom w:val="nil"/>
            </w:tcBorders>
            <w:shd w:val="clear" w:color="auto" w:fill="auto"/>
            <w:vAlign w:val="center"/>
          </w:tcPr>
          <w:p w:rsidR="008C25F5" w:rsidRPr="00715DA9" w:rsidRDefault="008C25F5" w:rsidP="00715DA9">
            <w:pPr>
              <w:jc w:val="center"/>
              <w:rPr>
                <w:b/>
                <w:sz w:val="28"/>
              </w:rPr>
            </w:pPr>
            <w:r w:rsidRPr="00715DA9">
              <w:rPr>
                <w:b/>
                <w:sz w:val="28"/>
              </w:rPr>
              <w:t>Nebel</w:t>
            </w:r>
          </w:p>
        </w:tc>
        <w:tc>
          <w:tcPr>
            <w:tcW w:w="3450" w:type="dxa"/>
            <w:tcBorders>
              <w:bottom w:val="nil"/>
            </w:tcBorders>
            <w:shd w:val="clear" w:color="auto" w:fill="auto"/>
            <w:vAlign w:val="center"/>
          </w:tcPr>
          <w:p w:rsidR="008C25F5" w:rsidRPr="00715DA9" w:rsidRDefault="008C25F5" w:rsidP="00715DA9">
            <w:pPr>
              <w:jc w:val="center"/>
              <w:rPr>
                <w:b/>
                <w:sz w:val="28"/>
              </w:rPr>
            </w:pPr>
            <w:r w:rsidRPr="00715DA9">
              <w:rPr>
                <w:b/>
                <w:sz w:val="28"/>
              </w:rPr>
              <w:t>Suspension</w:t>
            </w:r>
          </w:p>
        </w:tc>
      </w:tr>
      <w:tr w:rsidR="00183EE4" w:rsidTr="00715DA9">
        <w:tblPrEx>
          <w:tblBorders>
            <w:insideH w:val="single" w:sz="4" w:space="0" w:color="auto"/>
          </w:tblBorders>
        </w:tblPrEx>
        <w:trPr>
          <w:trHeight w:val="3005"/>
        </w:trPr>
        <w:tc>
          <w:tcPr>
            <w:tcW w:w="3449" w:type="dxa"/>
            <w:tcBorders>
              <w:top w:val="nil"/>
            </w:tcBorders>
            <w:shd w:val="clear" w:color="auto" w:fill="auto"/>
            <w:vAlign w:val="center"/>
          </w:tcPr>
          <w:p w:rsidR="008C25F5" w:rsidRPr="00715DA9" w:rsidRDefault="008C25F5" w:rsidP="00715DA9">
            <w:pPr>
              <w:numPr>
                <w:ilvl w:val="0"/>
                <w:numId w:val="1"/>
              </w:numPr>
              <w:rPr>
                <w:sz w:val="28"/>
              </w:rPr>
            </w:pPr>
            <w:r w:rsidRPr="00715DA9">
              <w:rPr>
                <w:sz w:val="28"/>
              </w:rPr>
              <w:t>fest/gasförmig</w:t>
            </w:r>
          </w:p>
          <w:p w:rsidR="008C25F5" w:rsidRPr="00715DA9" w:rsidRDefault="008C25F5" w:rsidP="00715DA9">
            <w:pPr>
              <w:numPr>
                <w:ilvl w:val="0"/>
                <w:numId w:val="1"/>
              </w:numPr>
              <w:rPr>
                <w:sz w:val="28"/>
              </w:rPr>
            </w:pPr>
            <w:r w:rsidRPr="00715DA9">
              <w:rPr>
                <w:sz w:val="28"/>
              </w:rPr>
              <w:t>Schornstein</w:t>
            </w:r>
          </w:p>
          <w:p w:rsidR="008C25F5" w:rsidRPr="00715DA9" w:rsidRDefault="008C25F5" w:rsidP="00715DA9">
            <w:pPr>
              <w:numPr>
                <w:ilvl w:val="0"/>
                <w:numId w:val="1"/>
              </w:numPr>
              <w:rPr>
                <w:sz w:val="28"/>
              </w:rPr>
            </w:pPr>
            <w:r w:rsidRPr="00715DA9">
              <w:rPr>
                <w:sz w:val="28"/>
              </w:rPr>
              <w:t>heterogen</w:t>
            </w:r>
          </w:p>
        </w:tc>
        <w:tc>
          <w:tcPr>
            <w:tcW w:w="3449" w:type="dxa"/>
            <w:tcBorders>
              <w:top w:val="nil"/>
            </w:tcBorders>
            <w:shd w:val="clear" w:color="auto" w:fill="auto"/>
            <w:vAlign w:val="center"/>
          </w:tcPr>
          <w:p w:rsidR="008C25F5" w:rsidRPr="00715DA9" w:rsidRDefault="008C25F5" w:rsidP="00715DA9">
            <w:pPr>
              <w:numPr>
                <w:ilvl w:val="0"/>
                <w:numId w:val="1"/>
              </w:numPr>
              <w:rPr>
                <w:sz w:val="28"/>
              </w:rPr>
            </w:pPr>
            <w:r w:rsidRPr="00715DA9">
              <w:rPr>
                <w:sz w:val="28"/>
              </w:rPr>
              <w:t>flüssig/gasförmig</w:t>
            </w:r>
          </w:p>
          <w:p w:rsidR="008C25F5" w:rsidRPr="00715DA9" w:rsidRDefault="008C25F5" w:rsidP="00715DA9">
            <w:pPr>
              <w:numPr>
                <w:ilvl w:val="0"/>
                <w:numId w:val="1"/>
              </w:numPr>
              <w:rPr>
                <w:sz w:val="28"/>
              </w:rPr>
            </w:pPr>
            <w:r w:rsidRPr="00715DA9">
              <w:rPr>
                <w:sz w:val="28"/>
              </w:rPr>
              <w:t>Herbst</w:t>
            </w:r>
          </w:p>
          <w:p w:rsidR="00183EE4" w:rsidRPr="00715DA9" w:rsidRDefault="00183EE4" w:rsidP="00715DA9">
            <w:pPr>
              <w:numPr>
                <w:ilvl w:val="0"/>
                <w:numId w:val="1"/>
              </w:numPr>
              <w:rPr>
                <w:sz w:val="28"/>
              </w:rPr>
            </w:pPr>
            <w:r w:rsidRPr="00715DA9">
              <w:rPr>
                <w:sz w:val="28"/>
              </w:rPr>
              <w:t>heterogen</w:t>
            </w:r>
          </w:p>
        </w:tc>
        <w:tc>
          <w:tcPr>
            <w:tcW w:w="3450" w:type="dxa"/>
            <w:tcBorders>
              <w:top w:val="nil"/>
            </w:tcBorders>
            <w:shd w:val="clear" w:color="auto" w:fill="auto"/>
            <w:vAlign w:val="center"/>
          </w:tcPr>
          <w:p w:rsidR="008C25F5" w:rsidRPr="00715DA9" w:rsidRDefault="008C25F5" w:rsidP="00715DA9">
            <w:pPr>
              <w:numPr>
                <w:ilvl w:val="0"/>
                <w:numId w:val="1"/>
              </w:numPr>
              <w:rPr>
                <w:sz w:val="28"/>
              </w:rPr>
            </w:pPr>
            <w:r w:rsidRPr="00715DA9">
              <w:rPr>
                <w:sz w:val="28"/>
              </w:rPr>
              <w:t>fest/flüssig</w:t>
            </w:r>
          </w:p>
          <w:p w:rsidR="008C25F5" w:rsidRPr="00715DA9" w:rsidRDefault="008C25F5" w:rsidP="00715DA9">
            <w:pPr>
              <w:numPr>
                <w:ilvl w:val="0"/>
                <w:numId w:val="1"/>
              </w:numPr>
              <w:rPr>
                <w:sz w:val="28"/>
              </w:rPr>
            </w:pPr>
            <w:r w:rsidRPr="00715DA9">
              <w:rPr>
                <w:sz w:val="28"/>
              </w:rPr>
              <w:t>heterogen</w:t>
            </w:r>
          </w:p>
          <w:p w:rsidR="00183EE4" w:rsidRPr="00715DA9" w:rsidRDefault="00183EE4" w:rsidP="00715DA9">
            <w:pPr>
              <w:numPr>
                <w:ilvl w:val="0"/>
                <w:numId w:val="1"/>
              </w:numPr>
              <w:rPr>
                <w:sz w:val="28"/>
              </w:rPr>
            </w:pPr>
            <w:r w:rsidRPr="00715DA9">
              <w:rPr>
                <w:sz w:val="28"/>
              </w:rPr>
              <w:t>Aufschlämmung</w:t>
            </w:r>
          </w:p>
        </w:tc>
      </w:tr>
      <w:tr w:rsidR="00183EE4" w:rsidTr="00715DA9">
        <w:tblPrEx>
          <w:tblBorders>
            <w:insideH w:val="single" w:sz="4" w:space="0" w:color="auto"/>
          </w:tblBorders>
        </w:tblPrEx>
        <w:trPr>
          <w:trHeight w:val="3581"/>
        </w:trPr>
        <w:tc>
          <w:tcPr>
            <w:tcW w:w="3449" w:type="dxa"/>
            <w:shd w:val="clear" w:color="auto" w:fill="auto"/>
            <w:vAlign w:val="center"/>
          </w:tcPr>
          <w:p w:rsidR="00B94D65" w:rsidRPr="00715DA9" w:rsidRDefault="00B94D65" w:rsidP="00715DA9">
            <w:pPr>
              <w:ind w:left="720"/>
              <w:rPr>
                <w:sz w:val="28"/>
              </w:rPr>
            </w:pPr>
            <w:r w:rsidRPr="00715DA9">
              <w:rPr>
                <w:b/>
                <w:sz w:val="28"/>
              </w:rPr>
              <w:t>Emulsion</w:t>
            </w:r>
            <w:r w:rsidRPr="00715DA9">
              <w:rPr>
                <w:sz w:val="28"/>
              </w:rPr>
              <w:t xml:space="preserve"> </w:t>
            </w:r>
          </w:p>
          <w:p w:rsidR="00B94D65" w:rsidRPr="00715DA9" w:rsidRDefault="00B94D65" w:rsidP="00715DA9">
            <w:pPr>
              <w:ind w:left="720"/>
              <w:rPr>
                <w:sz w:val="28"/>
              </w:rPr>
            </w:pPr>
          </w:p>
          <w:p w:rsidR="00B94D65" w:rsidRPr="00715DA9" w:rsidRDefault="00B94D65" w:rsidP="00715DA9">
            <w:pPr>
              <w:rPr>
                <w:sz w:val="28"/>
              </w:rPr>
            </w:pPr>
          </w:p>
          <w:p w:rsidR="00B94D65" w:rsidRPr="00715DA9" w:rsidRDefault="00B94D65" w:rsidP="00715DA9">
            <w:pPr>
              <w:ind w:left="720"/>
              <w:rPr>
                <w:sz w:val="28"/>
              </w:rPr>
            </w:pPr>
          </w:p>
          <w:p w:rsidR="008C25F5" w:rsidRPr="00715DA9" w:rsidRDefault="008C25F5" w:rsidP="00715DA9">
            <w:pPr>
              <w:numPr>
                <w:ilvl w:val="0"/>
                <w:numId w:val="1"/>
              </w:numPr>
              <w:rPr>
                <w:sz w:val="28"/>
              </w:rPr>
            </w:pPr>
            <w:r w:rsidRPr="00715DA9">
              <w:rPr>
                <w:sz w:val="28"/>
              </w:rPr>
              <w:t>Öl</w:t>
            </w:r>
          </w:p>
          <w:p w:rsidR="008C25F5" w:rsidRPr="00715DA9" w:rsidRDefault="008C25F5" w:rsidP="00715DA9">
            <w:pPr>
              <w:numPr>
                <w:ilvl w:val="0"/>
                <w:numId w:val="1"/>
              </w:numPr>
              <w:rPr>
                <w:sz w:val="28"/>
              </w:rPr>
            </w:pPr>
            <w:r w:rsidRPr="00715DA9">
              <w:rPr>
                <w:sz w:val="28"/>
              </w:rPr>
              <w:t>Wasser</w:t>
            </w:r>
          </w:p>
          <w:p w:rsidR="008C25F5" w:rsidRPr="00715DA9" w:rsidRDefault="008C25F5" w:rsidP="00715DA9">
            <w:pPr>
              <w:numPr>
                <w:ilvl w:val="0"/>
                <w:numId w:val="1"/>
              </w:numPr>
              <w:rPr>
                <w:sz w:val="28"/>
              </w:rPr>
            </w:pPr>
            <w:r w:rsidRPr="00715DA9">
              <w:rPr>
                <w:sz w:val="28"/>
              </w:rPr>
              <w:t>Milch</w:t>
            </w:r>
          </w:p>
          <w:p w:rsidR="00715DA9" w:rsidRPr="00715DA9" w:rsidRDefault="00715DA9" w:rsidP="00715DA9">
            <w:pPr>
              <w:rPr>
                <w:sz w:val="28"/>
              </w:rPr>
            </w:pPr>
          </w:p>
          <w:p w:rsidR="00715DA9" w:rsidRPr="00715DA9" w:rsidRDefault="00715DA9" w:rsidP="00715DA9">
            <w:pPr>
              <w:rPr>
                <w:sz w:val="28"/>
              </w:rPr>
            </w:pPr>
          </w:p>
        </w:tc>
        <w:tc>
          <w:tcPr>
            <w:tcW w:w="3449" w:type="dxa"/>
            <w:shd w:val="clear" w:color="auto" w:fill="auto"/>
            <w:vAlign w:val="center"/>
          </w:tcPr>
          <w:p w:rsidR="00B94D65" w:rsidRPr="00715DA9" w:rsidRDefault="00B94D65" w:rsidP="00715DA9">
            <w:pPr>
              <w:ind w:left="720"/>
              <w:rPr>
                <w:sz w:val="28"/>
              </w:rPr>
            </w:pPr>
            <w:r w:rsidRPr="00715DA9">
              <w:rPr>
                <w:b/>
                <w:sz w:val="28"/>
              </w:rPr>
              <w:t>Gasgemisch</w:t>
            </w:r>
            <w:r w:rsidRPr="00715DA9">
              <w:rPr>
                <w:sz w:val="28"/>
              </w:rPr>
              <w:t xml:space="preserve"> </w:t>
            </w:r>
          </w:p>
          <w:p w:rsidR="00715DA9" w:rsidRPr="00715DA9" w:rsidRDefault="00715DA9" w:rsidP="00715DA9">
            <w:pPr>
              <w:ind w:left="720"/>
              <w:rPr>
                <w:sz w:val="28"/>
              </w:rPr>
            </w:pPr>
          </w:p>
          <w:p w:rsidR="00715DA9" w:rsidRPr="00715DA9" w:rsidRDefault="00715DA9" w:rsidP="00715DA9">
            <w:pPr>
              <w:ind w:left="720"/>
              <w:rPr>
                <w:sz w:val="28"/>
              </w:rPr>
            </w:pPr>
          </w:p>
          <w:p w:rsidR="00715DA9" w:rsidRPr="00715DA9" w:rsidRDefault="00715DA9" w:rsidP="00715DA9">
            <w:pPr>
              <w:ind w:left="720"/>
              <w:rPr>
                <w:sz w:val="28"/>
              </w:rPr>
            </w:pPr>
          </w:p>
          <w:p w:rsidR="008C25F5" w:rsidRPr="00715DA9" w:rsidRDefault="00183EE4" w:rsidP="00715DA9">
            <w:pPr>
              <w:numPr>
                <w:ilvl w:val="0"/>
                <w:numId w:val="1"/>
              </w:numPr>
              <w:rPr>
                <w:sz w:val="28"/>
              </w:rPr>
            </w:pPr>
            <w:r w:rsidRPr="00715DA9">
              <w:rPr>
                <w:sz w:val="28"/>
              </w:rPr>
              <w:t>homogen</w:t>
            </w:r>
          </w:p>
          <w:p w:rsidR="00183EE4" w:rsidRPr="00715DA9" w:rsidRDefault="00183EE4" w:rsidP="00715DA9">
            <w:pPr>
              <w:numPr>
                <w:ilvl w:val="0"/>
                <w:numId w:val="1"/>
              </w:numPr>
              <w:rPr>
                <w:sz w:val="28"/>
              </w:rPr>
            </w:pPr>
            <w:r w:rsidRPr="00715DA9">
              <w:rPr>
                <w:sz w:val="28"/>
              </w:rPr>
              <w:t>Luft</w:t>
            </w:r>
          </w:p>
          <w:p w:rsidR="00183EE4" w:rsidRPr="00715DA9" w:rsidRDefault="00715DA9" w:rsidP="00715DA9">
            <w:pPr>
              <w:numPr>
                <w:ilvl w:val="0"/>
                <w:numId w:val="1"/>
              </w:numPr>
              <w:rPr>
                <w:sz w:val="28"/>
              </w:rPr>
            </w:pPr>
            <w:r w:rsidRPr="00715DA9">
              <w:rPr>
                <w:sz w:val="28"/>
              </w:rPr>
              <w:t>G</w:t>
            </w:r>
            <w:r w:rsidR="00183EE4" w:rsidRPr="00715DA9">
              <w:rPr>
                <w:sz w:val="28"/>
              </w:rPr>
              <w:t>asförmig</w:t>
            </w:r>
          </w:p>
          <w:p w:rsidR="00715DA9" w:rsidRPr="00715DA9" w:rsidRDefault="00715DA9" w:rsidP="00715DA9">
            <w:pPr>
              <w:rPr>
                <w:sz w:val="28"/>
              </w:rPr>
            </w:pPr>
          </w:p>
          <w:p w:rsidR="00715DA9" w:rsidRPr="00715DA9" w:rsidRDefault="00715DA9" w:rsidP="00715DA9">
            <w:pPr>
              <w:rPr>
                <w:sz w:val="28"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8C25F5" w:rsidRPr="00715DA9" w:rsidRDefault="008C25F5" w:rsidP="00715DA9">
            <w:pPr>
              <w:numPr>
                <w:ilvl w:val="0"/>
                <w:numId w:val="1"/>
              </w:numPr>
              <w:rPr>
                <w:sz w:val="28"/>
              </w:rPr>
            </w:pPr>
          </w:p>
        </w:tc>
      </w:tr>
    </w:tbl>
    <w:p w:rsidR="001E2C8A" w:rsidRDefault="00FF4F02" w:rsidP="00715DA9"/>
    <w:sectPr w:rsidR="001E2C8A" w:rsidSect="00715DA9">
      <w:headerReference w:type="default" r:id="rId7"/>
      <w:footerReference w:type="default" r:id="rId8"/>
      <w:pgSz w:w="11906" w:h="16838"/>
      <w:pgMar w:top="567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F02" w:rsidRDefault="00FF4F02" w:rsidP="00715DA9">
      <w:r>
        <w:separator/>
      </w:r>
    </w:p>
  </w:endnote>
  <w:endnote w:type="continuationSeparator" w:id="0">
    <w:p w:rsidR="00FF4F02" w:rsidRDefault="00FF4F02" w:rsidP="0071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DA9" w:rsidRDefault="00715DA9" w:rsidP="00715DA9">
    <w:pPr>
      <w:pStyle w:val="Fuzeile"/>
      <w:jc w:val="center"/>
    </w:pPr>
    <w:r>
      <w:t>Ergebnis eines Workshops zum Thema „Methodenwerkzeuge“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F02" w:rsidRDefault="00FF4F02" w:rsidP="00715DA9">
      <w:r>
        <w:separator/>
      </w:r>
    </w:p>
  </w:footnote>
  <w:footnote w:type="continuationSeparator" w:id="0">
    <w:p w:rsidR="00FF4F02" w:rsidRDefault="00FF4F02" w:rsidP="00715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DA9" w:rsidRPr="00715DA9" w:rsidRDefault="00715DA9" w:rsidP="00715DA9">
    <w:pPr>
      <w:pStyle w:val="Kopfzeile"/>
      <w:pBdr>
        <w:bottom w:val="thickThinSmallGap" w:sz="24" w:space="1" w:color="823B0B"/>
      </w:pBdr>
      <w:jc w:val="center"/>
      <w:rPr>
        <w:rFonts w:ascii="Calibri Light" w:eastAsia="Times New Roman" w:hAnsi="Calibri Light" w:cs="Times New Roman"/>
        <w:sz w:val="32"/>
        <w:szCs w:val="32"/>
      </w:rPr>
    </w:pPr>
    <w:r>
      <w:rPr>
        <w:rFonts w:ascii="Calibri Light" w:eastAsia="Times New Roman" w:hAnsi="Calibri Light" w:cs="Times New Roman"/>
        <w:color w:val="auto"/>
        <w:sz w:val="32"/>
        <w:szCs w:val="32"/>
      </w:rPr>
      <w:t>Spielkarten für ein Chemie-Tabu, Thema „Stoffgemische“</w:t>
    </w:r>
  </w:p>
  <w:p w:rsidR="00715DA9" w:rsidRDefault="00715DA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C0DB4"/>
    <w:multiLevelType w:val="hybridMultilevel"/>
    <w:tmpl w:val="D6865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5F5"/>
    <w:rsid w:val="000F0439"/>
    <w:rsid w:val="00135858"/>
    <w:rsid w:val="00183EE4"/>
    <w:rsid w:val="005B662F"/>
    <w:rsid w:val="00715DA9"/>
    <w:rsid w:val="008C25F5"/>
    <w:rsid w:val="00B64CC6"/>
    <w:rsid w:val="00B94D65"/>
    <w:rsid w:val="00C83D0E"/>
    <w:rsid w:val="00FD6C1C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83C6B0-A191-4591-91B6-4ACAFE46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color w:val="000000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15D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5DA9"/>
    <w:rPr>
      <w:color w:val="000000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15D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15DA9"/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Spielkarten für ein Chemie-Tabu, Thema „Stoffgemische“</dc:title>
  <dc:subject/>
  <dc:creator>Frank Herrmann</dc:creator>
  <cp:keywords/>
  <dc:description/>
  <cp:lastModifiedBy>LS</cp:lastModifiedBy>
  <cp:revision>2</cp:revision>
  <dcterms:created xsi:type="dcterms:W3CDTF">2014-10-23T14:11:00Z</dcterms:created>
  <dcterms:modified xsi:type="dcterms:W3CDTF">2014-10-27T14:48:00Z</dcterms:modified>
</cp:coreProperties>
</file>